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8A807" w14:textId="77777777" w:rsidR="00C07168" w:rsidRPr="00A92FC0" w:rsidRDefault="00C07168">
      <w:pPr>
        <w:rPr>
          <w:b/>
          <w:bCs/>
        </w:rPr>
      </w:pPr>
      <w:r w:rsidRPr="00A92FC0">
        <w:rPr>
          <w:b/>
          <w:bCs/>
        </w:rPr>
        <w:t>KEYSTONE ACADEMY CHARTER SCHOOL</w:t>
      </w:r>
    </w:p>
    <w:p w14:paraId="1615A4B6" w14:textId="6ACC7AFA" w:rsidR="00C07168" w:rsidRPr="00A92FC0" w:rsidRDefault="00C07168">
      <w:pPr>
        <w:rPr>
          <w:b/>
          <w:bCs/>
        </w:rPr>
      </w:pPr>
      <w:r w:rsidRPr="00A92FC0">
        <w:rPr>
          <w:b/>
          <w:bCs/>
        </w:rPr>
        <w:t xml:space="preserve"> Pupils TITLE: Students Experiencing Homelessness</w:t>
      </w:r>
    </w:p>
    <w:p w14:paraId="4196B611" w14:textId="461CFE7A" w:rsidR="0051458D" w:rsidRPr="00A92FC0" w:rsidRDefault="0051458D">
      <w:pPr>
        <w:rPr>
          <w:b/>
          <w:bCs/>
        </w:rPr>
      </w:pPr>
      <w:r w:rsidRPr="00A92FC0">
        <w:rPr>
          <w:b/>
          <w:bCs/>
        </w:rPr>
        <w:t>Adopted March 1</w:t>
      </w:r>
      <w:r w:rsidR="00984ACA">
        <w:rPr>
          <w:b/>
          <w:bCs/>
        </w:rPr>
        <w:t>8</w:t>
      </w:r>
      <w:r w:rsidRPr="00A92FC0">
        <w:rPr>
          <w:b/>
          <w:bCs/>
        </w:rPr>
        <w:t>, 2021</w:t>
      </w:r>
    </w:p>
    <w:p w14:paraId="6ED3D3A6" w14:textId="00BA1BC1" w:rsidR="0051458D" w:rsidRDefault="0051458D">
      <w:r>
        <w:t xml:space="preserve">The BOARD OF TRUSTEES </w:t>
      </w:r>
      <w:r w:rsidR="00C07168">
        <w:t xml:space="preserve">recognizes the need to promptly identify students experiencing homelessness within the </w:t>
      </w:r>
      <w:r>
        <w:t>school population</w:t>
      </w:r>
      <w:r w:rsidR="00C07168">
        <w:t>, facilitate their immediate enrollment, and eliminate existing barriers to their attendance and education, in compliance with federal and state laws and regulations.</w:t>
      </w:r>
    </w:p>
    <w:p w14:paraId="68CD73E8" w14:textId="02088AF6" w:rsidR="0051458D" w:rsidRDefault="00C07168">
      <w:r>
        <w:t xml:space="preserve">The BOARD OF TRUSTEES shall ensure that students experiencing homelessness have equal access to the same educational programs and services provided to other </w:t>
      </w:r>
      <w:r w:rsidR="0051458D">
        <w:t>School</w:t>
      </w:r>
      <w:r>
        <w:t xml:space="preserve"> students. </w:t>
      </w:r>
    </w:p>
    <w:p w14:paraId="2F28DC48" w14:textId="2BF35EB6" w:rsidR="0051458D" w:rsidRDefault="00C07168">
      <w:r>
        <w:t xml:space="preserve">The BOARD OF TRUSTEES authorizes the </w:t>
      </w:r>
      <w:r w:rsidR="0051458D">
        <w:t>CEO</w:t>
      </w:r>
      <w:r>
        <w:t xml:space="preserve"> to waive </w:t>
      </w:r>
      <w:r w:rsidR="0051458D">
        <w:t xml:space="preserve">School </w:t>
      </w:r>
      <w:r>
        <w:t xml:space="preserve">policies and administrative procedures that create barriers to the identification, enrollment, attendance, transportation, school stability and success in school of students experiencing homelessness. </w:t>
      </w:r>
    </w:p>
    <w:p w14:paraId="2CFCB396" w14:textId="77777777" w:rsidR="0051458D" w:rsidRDefault="00C07168">
      <w:r>
        <w:t xml:space="preserve"> It is the policy of the BOARD OF TRUSTEES that no student shall be discriminated against, </w:t>
      </w:r>
      <w:proofErr w:type="gramStart"/>
      <w:r>
        <w:t>segregated</w:t>
      </w:r>
      <w:proofErr w:type="gramEnd"/>
      <w:r>
        <w:t xml:space="preserve"> or stigmatized based on his/her homeless status.</w:t>
      </w:r>
      <w:r w:rsidR="0051458D">
        <w:t xml:space="preserve"> </w:t>
      </w:r>
    </w:p>
    <w:p w14:paraId="45395504" w14:textId="77777777" w:rsidR="00135991" w:rsidRPr="00A92FC0" w:rsidRDefault="00C07168">
      <w:pPr>
        <w:rPr>
          <w:b/>
          <w:bCs/>
        </w:rPr>
      </w:pPr>
      <w:r w:rsidRPr="00A92FC0">
        <w:rPr>
          <w:b/>
          <w:bCs/>
        </w:rPr>
        <w:t xml:space="preserve">Definitions </w:t>
      </w:r>
    </w:p>
    <w:p w14:paraId="6E7202DB" w14:textId="77777777" w:rsidR="009C0AEB" w:rsidRDefault="00C07168">
      <w:r>
        <w:t>Enroll or enrollment - attending classes and participating fully in school activities.</w:t>
      </w:r>
      <w:r w:rsidR="0051458D">
        <w:t xml:space="preserve"> </w:t>
      </w:r>
    </w:p>
    <w:p w14:paraId="462F0CD7" w14:textId="2523EE19" w:rsidR="0051458D" w:rsidRDefault="00C07168">
      <w:r>
        <w:t xml:space="preserve">Students experiencing homelessness - individuals who lack a fixed, </w:t>
      </w:r>
      <w:proofErr w:type="gramStart"/>
      <w:r>
        <w:t>regular</w:t>
      </w:r>
      <w:proofErr w:type="gramEnd"/>
      <w:r>
        <w:t xml:space="preserve"> and adequate nighttime residence, and includes:</w:t>
      </w:r>
    </w:p>
    <w:p w14:paraId="76A345EB" w14:textId="77777777" w:rsidR="0051458D" w:rsidRDefault="00C07168">
      <w:r>
        <w:t xml:space="preserve">1. Children and youths who are: </w:t>
      </w:r>
    </w:p>
    <w:p w14:paraId="4DBF6EE9" w14:textId="77777777" w:rsidR="0051458D" w:rsidRDefault="00C07168">
      <w:r>
        <w:t xml:space="preserve">a. Sharing the housing of other persons due to loss of housing, economic hardship, or a similar </w:t>
      </w:r>
      <w:proofErr w:type="gramStart"/>
      <w:r>
        <w:t>reason;</w:t>
      </w:r>
      <w:proofErr w:type="gramEnd"/>
      <w:r>
        <w:t xml:space="preserve"> </w:t>
      </w:r>
    </w:p>
    <w:p w14:paraId="06DDD8A6" w14:textId="77777777" w:rsidR="0051458D" w:rsidRDefault="00C07168">
      <w:r>
        <w:t xml:space="preserve">b. Living in motels, hotels, other temporary locations due to lack of alternative adequate </w:t>
      </w:r>
      <w:proofErr w:type="gramStart"/>
      <w:r>
        <w:t>accommodations;</w:t>
      </w:r>
      <w:proofErr w:type="gramEnd"/>
      <w:r>
        <w:t xml:space="preserve"> </w:t>
      </w:r>
    </w:p>
    <w:p w14:paraId="6249724E" w14:textId="77777777" w:rsidR="0051458D" w:rsidRDefault="00C07168">
      <w:r>
        <w:t xml:space="preserve">c. Living in emergency, transitional or domestic violence shelters; or </w:t>
      </w:r>
    </w:p>
    <w:p w14:paraId="0F4A7A9A" w14:textId="77777777" w:rsidR="0051458D" w:rsidRDefault="00C07168">
      <w:r>
        <w:t xml:space="preserve">d. Abandoned in hospitals. Page 2 of 5 </w:t>
      </w:r>
    </w:p>
    <w:p w14:paraId="4BE14282" w14:textId="77777777" w:rsidR="0051458D" w:rsidRDefault="00C07168">
      <w:r>
        <w:t xml:space="preserve">2. Children and youths who have a primary nighttime residence that is a public or private place not designed for or ordinarily used as a regular sleeping accommodation for human </w:t>
      </w:r>
      <w:proofErr w:type="gramStart"/>
      <w:r>
        <w:t>beings;</w:t>
      </w:r>
      <w:proofErr w:type="gramEnd"/>
      <w:r>
        <w:t xml:space="preserve"> </w:t>
      </w:r>
    </w:p>
    <w:p w14:paraId="614B191F" w14:textId="77777777" w:rsidR="0051458D" w:rsidRDefault="00C07168">
      <w:r>
        <w:t xml:space="preserve">3. Children and youths who are living in cars, parks, public spaces, abandoned buildings, substandard housing, bus or train stations or similar </w:t>
      </w:r>
      <w:proofErr w:type="gramStart"/>
      <w:r>
        <w:t>settings;</w:t>
      </w:r>
      <w:proofErr w:type="gramEnd"/>
      <w:r>
        <w:t xml:space="preserve"> </w:t>
      </w:r>
    </w:p>
    <w:p w14:paraId="0AA801F5" w14:textId="77777777" w:rsidR="0051458D" w:rsidRDefault="00C07168">
      <w:r>
        <w:t xml:space="preserve">4. Migratory children who qualify as homeless because they are living in circumstances described above; and </w:t>
      </w:r>
    </w:p>
    <w:p w14:paraId="45C6ADCC" w14:textId="77777777" w:rsidR="0051458D" w:rsidRDefault="00C07168">
      <w:r>
        <w:t xml:space="preserve">5. School-aged parents living in houses for school-aged parents if they have no other available living accommodations. </w:t>
      </w:r>
    </w:p>
    <w:p w14:paraId="7A5FE9BA" w14:textId="4C968705" w:rsidR="0051458D" w:rsidRDefault="00C07168">
      <w:r>
        <w:t xml:space="preserve">School of origin - the school the child or youth attended when permanently housed or the school in which the child or youth was last enrolled, including preschool. When the child or youth completes the </w:t>
      </w:r>
      <w:r>
        <w:lastRenderedPageBreak/>
        <w:t xml:space="preserve">final </w:t>
      </w:r>
      <w:proofErr w:type="gramStart"/>
      <w:r>
        <w:t>grade</w:t>
      </w:r>
      <w:proofErr w:type="gramEnd"/>
      <w:r>
        <w:t xml:space="preserve"> level served by the school of origin, the school of origin shall include the designated receiving school at the next grade level for all feeder schools.</w:t>
      </w:r>
    </w:p>
    <w:p w14:paraId="75425370" w14:textId="66BFE996" w:rsidR="0051458D" w:rsidRDefault="00C07168">
      <w:r w:rsidRPr="00A92FC0">
        <w:rPr>
          <w:b/>
          <w:bCs/>
        </w:rPr>
        <w:t>Unaccompanied youth</w:t>
      </w:r>
      <w:r>
        <w:t xml:space="preserve"> - a student experiencing homelessness not in the physical custody of a parent or guardian. This includes youth who have run away from home; been abandoned or forced out of home by a parent, </w:t>
      </w:r>
      <w:proofErr w:type="gramStart"/>
      <w:r>
        <w:t>guardian</w:t>
      </w:r>
      <w:proofErr w:type="gramEnd"/>
      <w:r>
        <w:t xml:space="preserve"> or other caretaker; or separated from a parent or guardian for any other reason.</w:t>
      </w:r>
    </w:p>
    <w:p w14:paraId="10463BCC" w14:textId="7170BD20" w:rsidR="00976611" w:rsidRPr="00A92FC0" w:rsidRDefault="00C07168">
      <w:pPr>
        <w:rPr>
          <w:b/>
          <w:bCs/>
        </w:rPr>
      </w:pPr>
      <w:r w:rsidRPr="00A92FC0">
        <w:rPr>
          <w:b/>
          <w:bCs/>
        </w:rPr>
        <w:t>Delegation of Responsibility</w:t>
      </w:r>
      <w:r w:rsidR="00976611" w:rsidRPr="00A92FC0">
        <w:rPr>
          <w:b/>
          <w:bCs/>
        </w:rPr>
        <w:t>:</w:t>
      </w:r>
      <w:r w:rsidRPr="00A92FC0">
        <w:rPr>
          <w:b/>
          <w:bCs/>
        </w:rPr>
        <w:t xml:space="preserve"> </w:t>
      </w:r>
    </w:p>
    <w:p w14:paraId="4D2942E5" w14:textId="61EA3C2E" w:rsidR="0051458D" w:rsidRDefault="00976611">
      <w:r>
        <w:t>T</w:t>
      </w:r>
      <w:r w:rsidR="0051458D">
        <w:t>he</w:t>
      </w:r>
      <w:r w:rsidR="00C07168">
        <w:t xml:space="preserve"> </w:t>
      </w:r>
      <w:r w:rsidR="0051458D">
        <w:t>CEO</w:t>
      </w:r>
      <w:r w:rsidR="00C07168">
        <w:t xml:space="preserve"> shall designate a </w:t>
      </w:r>
      <w:r w:rsidR="0051458D">
        <w:t>School</w:t>
      </w:r>
      <w:r w:rsidR="00C07168">
        <w:t xml:space="preserve"> liaison for students experiencing homelessness, who shall have the duties and responsibilities imposed by law and BOARD OF TRUSTEES policy.</w:t>
      </w:r>
    </w:p>
    <w:p w14:paraId="0D8DD3E1" w14:textId="1D159A27" w:rsidR="0051458D" w:rsidRDefault="00C07168">
      <w:r>
        <w:t xml:space="preserve">The </w:t>
      </w:r>
      <w:r w:rsidR="0051458D">
        <w:t>School</w:t>
      </w:r>
      <w:r>
        <w:t xml:space="preserve"> Coordinator shall work with the Pennsylvania Department of Education designated to ensure outreach and coordination with:</w:t>
      </w:r>
    </w:p>
    <w:p w14:paraId="2568947B" w14:textId="77777777" w:rsidR="0051458D" w:rsidRDefault="00C07168">
      <w:r>
        <w:t xml:space="preserve">1. Local social service agencies and other entities that provide services to students experiencing homelessness and their families. </w:t>
      </w:r>
    </w:p>
    <w:p w14:paraId="18C816CA" w14:textId="77777777" w:rsidR="0051458D" w:rsidRDefault="00C07168">
      <w:r>
        <w:t xml:space="preserve">2. Other LEAs on issues of prompt identification, transfer of records, </w:t>
      </w:r>
      <w:proofErr w:type="gramStart"/>
      <w:r>
        <w:t>transportation</w:t>
      </w:r>
      <w:proofErr w:type="gramEnd"/>
      <w:r>
        <w:t xml:space="preserve"> and other inter-</w:t>
      </w:r>
      <w:r w:rsidR="0051458D">
        <w:t>School</w:t>
      </w:r>
      <w:r>
        <w:t xml:space="preserve"> activities. </w:t>
      </w:r>
    </w:p>
    <w:p w14:paraId="71B7AA2D" w14:textId="7A3ADD4E" w:rsidR="0051458D" w:rsidRDefault="00C07168">
      <w:r>
        <w:t xml:space="preserve">3. </w:t>
      </w:r>
      <w:r w:rsidR="0051458D">
        <w:t>School</w:t>
      </w:r>
      <w:r>
        <w:t xml:space="preserve"> staff responsible for the provision of services under Section 504 of the Rehabilitation Act and the Individuals with Disabilities Education Act.</w:t>
      </w:r>
    </w:p>
    <w:p w14:paraId="3EE59829" w14:textId="77777777" w:rsidR="00445050" w:rsidRDefault="00C07168">
      <w:r>
        <w:t xml:space="preserve"> 4. State and local housing agencies responsible for comprehensive housing affordability strategies. </w:t>
      </w:r>
    </w:p>
    <w:p w14:paraId="2BBA27CC" w14:textId="77777777" w:rsidR="00445050" w:rsidRDefault="00445050">
      <w:r>
        <w:t xml:space="preserve">5. </w:t>
      </w:r>
      <w:r w:rsidR="00C07168">
        <w:t xml:space="preserve">Law enforcement agencies, juvenile and family courts, and providers of services and programs funded under the Runaway and Homeless Youth Act. </w:t>
      </w:r>
    </w:p>
    <w:p w14:paraId="45256E31" w14:textId="77777777" w:rsidR="00362B00" w:rsidRDefault="00C07168">
      <w:r>
        <w:t xml:space="preserve">The </w:t>
      </w:r>
      <w:r w:rsidR="0051458D">
        <w:t>School</w:t>
      </w:r>
      <w:r>
        <w:t>'s Coordinator shall ensure that public notice of the educational rights of students experiencing homelessness is disseminated in locations frequented by parents/guardians of students experiencing homelessness, and unaccompanied youths, including schools, shelters, public libraries, and soup kitchens. Such notice shall be provided in a manner and form understandable to the parents/guardians of students experiencing homelessness, and unaccompanied youths.</w:t>
      </w:r>
      <w:r w:rsidR="0051458D">
        <w:t xml:space="preserve"> </w:t>
      </w:r>
    </w:p>
    <w:p w14:paraId="628F7F15" w14:textId="77777777" w:rsidR="00CD6EF8" w:rsidRDefault="00C07168">
      <w:proofErr w:type="gramStart"/>
      <w:r>
        <w:t xml:space="preserve">The  </w:t>
      </w:r>
      <w:r w:rsidR="0051458D">
        <w:t>School</w:t>
      </w:r>
      <w:proofErr w:type="gramEnd"/>
      <w:r>
        <w:t xml:space="preserve"> Coordinator shall provide reliable, valid and comprehensive data to the Coordinator of Pennsylvania's Education for Children and Youth Experiencing Homelessness (ECYEH) Program in accordance with federal and state laws and regulations.</w:t>
      </w:r>
      <w:r w:rsidR="0051458D">
        <w:t xml:space="preserve"> </w:t>
      </w:r>
    </w:p>
    <w:p w14:paraId="65FF32B3" w14:textId="77777777" w:rsidR="00CD6EF8" w:rsidRDefault="00C07168">
      <w:r>
        <w:t xml:space="preserve">The </w:t>
      </w:r>
      <w:r w:rsidR="0051458D">
        <w:t>School</w:t>
      </w:r>
      <w:r>
        <w:t xml:space="preserve"> Coordinator shall conduct an annual assessment of need </w:t>
      </w:r>
      <w:proofErr w:type="gramStart"/>
      <w:r>
        <w:t>in order to</w:t>
      </w:r>
      <w:proofErr w:type="gramEnd"/>
      <w:r>
        <w:t xml:space="preserve"> ensure that the </w:t>
      </w:r>
      <w:r w:rsidR="0051458D">
        <w:t>School</w:t>
      </w:r>
      <w:r>
        <w:t xml:space="preserve"> continues to provide optimal services and resources relevant to the </w:t>
      </w:r>
      <w:r w:rsidR="0051458D">
        <w:t>School</w:t>
      </w:r>
      <w:r>
        <w:t xml:space="preserve"> context. The </w:t>
      </w:r>
      <w:r w:rsidR="0051458D">
        <w:t>School</w:t>
      </w:r>
      <w:r>
        <w:t xml:space="preserve"> Coordinator will engage in ongoing progress monitoring and evaluation to be conducted annually, at minimum, to ensure that the </w:t>
      </w:r>
      <w:r w:rsidR="0051458D">
        <w:t>School</w:t>
      </w:r>
      <w:r>
        <w:t xml:space="preserve">’s ECYEH program continues to meet the educational needs of students experiencing homelessness. </w:t>
      </w:r>
    </w:p>
    <w:p w14:paraId="7DE4BD54" w14:textId="360B2E62" w:rsidR="0051458D" w:rsidRPr="00CD6EF8" w:rsidRDefault="00C07168">
      <w:pPr>
        <w:rPr>
          <w:b/>
          <w:bCs/>
        </w:rPr>
      </w:pPr>
      <w:r w:rsidRPr="00CD6EF8">
        <w:rPr>
          <w:b/>
          <w:bCs/>
        </w:rPr>
        <w:t xml:space="preserve">Mandatory Regulatory Procedures </w:t>
      </w:r>
    </w:p>
    <w:p w14:paraId="79FED16B" w14:textId="77777777" w:rsidR="0051458D" w:rsidRDefault="00C07168">
      <w:r>
        <w:t xml:space="preserve">The </w:t>
      </w:r>
      <w:r w:rsidR="0051458D">
        <w:t>School</w:t>
      </w:r>
      <w:r>
        <w:t xml:space="preserve"> Coordinator shall propagate Administrative Procedures enacting this policy including procedures for: </w:t>
      </w:r>
    </w:p>
    <w:p w14:paraId="187CD4D4" w14:textId="77777777" w:rsidR="0051458D" w:rsidRDefault="00C07168">
      <w:r>
        <w:t xml:space="preserve">1. Enrollment of Students </w:t>
      </w:r>
    </w:p>
    <w:p w14:paraId="2283E09D" w14:textId="77777777" w:rsidR="0051458D" w:rsidRDefault="00C07168">
      <w:r>
        <w:lastRenderedPageBreak/>
        <w:t xml:space="preserve">2. Best Interest Determination for Students </w:t>
      </w:r>
    </w:p>
    <w:p w14:paraId="6D8E483C" w14:textId="77777777" w:rsidR="0051458D" w:rsidRDefault="00C07168">
      <w:r>
        <w:t xml:space="preserve">3. School Placement </w:t>
      </w:r>
    </w:p>
    <w:p w14:paraId="7A8063A4" w14:textId="77777777" w:rsidR="0051458D" w:rsidRDefault="00C07168">
      <w:r>
        <w:t xml:space="preserve">4. Homeless Status Dispute Resolution </w:t>
      </w:r>
    </w:p>
    <w:p w14:paraId="2CA0782F" w14:textId="77777777" w:rsidR="00CD6EF8" w:rsidRDefault="00C07168">
      <w:r>
        <w:t xml:space="preserve">5. Comparable Services </w:t>
      </w:r>
    </w:p>
    <w:p w14:paraId="700E8C38" w14:textId="77777777" w:rsidR="00CD6EF8" w:rsidRPr="00CD6EF8" w:rsidRDefault="00C07168">
      <w:pPr>
        <w:rPr>
          <w:b/>
          <w:bCs/>
        </w:rPr>
      </w:pPr>
      <w:r w:rsidRPr="00CD6EF8">
        <w:rPr>
          <w:b/>
          <w:bCs/>
        </w:rPr>
        <w:t xml:space="preserve">Education Records </w:t>
      </w:r>
    </w:p>
    <w:p w14:paraId="4B397006" w14:textId="77777777" w:rsidR="00CD6EF8" w:rsidRDefault="00C07168">
      <w:r>
        <w:t>Information about a student experiencing homelessness’ living situation shall be treated as a student education record subject to the protections of the Family Educational Rights and Privacy Act (FERPA</w:t>
      </w:r>
      <w:r w:rsidR="0051458D">
        <w:t>) and</w:t>
      </w:r>
      <w:r>
        <w:t xml:space="preserve"> shall not be deemed to be directory information. </w:t>
      </w:r>
    </w:p>
    <w:p w14:paraId="00B448BC" w14:textId="77777777" w:rsidR="00CD6EF8" w:rsidRPr="00CD6EF8" w:rsidRDefault="00C07168">
      <w:pPr>
        <w:rPr>
          <w:b/>
          <w:bCs/>
        </w:rPr>
      </w:pPr>
      <w:r w:rsidRPr="00CD6EF8">
        <w:rPr>
          <w:b/>
          <w:bCs/>
        </w:rPr>
        <w:t xml:space="preserve">Uniforms </w:t>
      </w:r>
    </w:p>
    <w:p w14:paraId="325F3CB2" w14:textId="758B6BD2" w:rsidR="0051458D" w:rsidRDefault="00C07168">
      <w:r>
        <w:t xml:space="preserve">No school shall create uniform and dress requirements that create financial hardships for students and their families experiencing homelessness. Nor shall any student in a homeless situation receive disciplinary actions for not having a uniform due to </w:t>
      </w:r>
      <w:r w:rsidR="0051458D">
        <w:t>financial hardship</w:t>
      </w:r>
      <w:r>
        <w:t xml:space="preserve">. Every effort must be made to protect the privacy of students in this situation. </w:t>
      </w:r>
    </w:p>
    <w:p w14:paraId="3BFEA967" w14:textId="1350C530" w:rsidR="0051458D" w:rsidRDefault="00C07168">
      <w:r>
        <w:t xml:space="preserve">The </w:t>
      </w:r>
      <w:r w:rsidR="0051458D">
        <w:t>School</w:t>
      </w:r>
      <w:r>
        <w:t xml:space="preserve"> shall provide transportation for students experiencing homelessness to their school of origin or the school they choose to attend within the school.</w:t>
      </w:r>
      <w:r w:rsidR="0051458D">
        <w:t xml:space="preserve"> </w:t>
      </w:r>
      <w:r>
        <w:t xml:space="preserve">If the school of origin is outside </w:t>
      </w:r>
      <w:r w:rsidR="0051458D">
        <w:t>School</w:t>
      </w:r>
      <w:r>
        <w:t xml:space="preserve"> boundaries or students experiencing homelessness live in another </w:t>
      </w:r>
      <w:r w:rsidR="0051458D">
        <w:t>School</w:t>
      </w:r>
      <w:r>
        <w:t xml:space="preserve"> but will attend their school of origin in this </w:t>
      </w:r>
      <w:r w:rsidR="0051458D">
        <w:t>School</w:t>
      </w:r>
      <w:r>
        <w:t xml:space="preserve">, the school </w:t>
      </w:r>
      <w:r w:rsidR="0051458D">
        <w:t>School</w:t>
      </w:r>
      <w:r>
        <w:t xml:space="preserve">s shall agree upon a method to apportion the responsibility and costs of the transportation. </w:t>
      </w:r>
    </w:p>
    <w:p w14:paraId="5A4939F6" w14:textId="2424FE7F" w:rsidR="00405B10" w:rsidRDefault="00C07168">
      <w:r>
        <w:t xml:space="preserve">Legal References: 1. </w:t>
      </w:r>
      <w:r w:rsidRPr="00C07168">
        <w:rPr>
          <w:lang w:val="fr-FR"/>
        </w:rPr>
        <w:t xml:space="preserve">24 P.S. 1306 2. 22 PA Code 11.18 3. 42 U.S.C. 11431 et </w:t>
      </w:r>
      <w:r w:rsidR="0051458D" w:rsidRPr="00C07168">
        <w:rPr>
          <w:lang w:val="fr-FR"/>
        </w:rPr>
        <w:t>Seq</w:t>
      </w:r>
      <w:r w:rsidRPr="00C07168">
        <w:rPr>
          <w:lang w:val="fr-FR"/>
        </w:rPr>
        <w:t xml:space="preserve"> 4. </w:t>
      </w:r>
      <w:r w:rsidRPr="00773650">
        <w:t xml:space="preserve">34 CFR 299.19 5. 42 U.S.C. 11431 6. </w:t>
      </w:r>
      <w:r>
        <w:t xml:space="preserve">42 U.S.C. 11432 7. 42 U.S.C. 11434a 8. 34 CFR 200.30 9. Pol. 103.1 - Nondiscrimination-Qualified Students </w:t>
      </w:r>
      <w:proofErr w:type="gramStart"/>
      <w:r>
        <w:t>With</w:t>
      </w:r>
      <w:proofErr w:type="gramEnd"/>
      <w:r>
        <w:t xml:space="preserve"> Disabilities/Protected Handicapped Students 10. Pol. 113 - Special Education 11. Pol. 200 - Enrollment of Students 12. Pol. 201 - Admission of Students 13. Pol. 203 - Immunizations and Communicable Diseases 14. Pol. 204 - Attendance 15. Pol. 209 - Health Examinations/Screenings 16. Pol. 216 - Student Records 17. Pol. 113.4 - Confidentiality of Special Education Student Information 18. Pol. 206 - Assignment Within </w:t>
      </w:r>
      <w:r w:rsidR="0051458D">
        <w:t>School</w:t>
      </w:r>
      <w:r>
        <w:t xml:space="preserve"> 19. Pol. 146 - Student Services 20. Pol. 810 - Transportation 21. Pol. 808 - Food Services 22. Pol. 115 - Career and Technical Education 23. Pol. 918 - </w:t>
      </w:r>
      <w:r w:rsidR="0051458D">
        <w:t>School</w:t>
      </w:r>
      <w:r>
        <w:t>-Wide Parent and Family Engagement 24. Pol. 138 - English as a Second Language/Bilingual Education Program 25. Pol. 114 - Gifted Education 26. Pol. 221- Dress and Grooming Related Information: 22 PA Code 403.1 20 U.S.C. 1232g 20 U.S.C. 6301 et seq 34 CFR Part 99 67 Fed. Reg. 10698 PA Education for Homeless Children and Youth State Plan</w:t>
      </w:r>
      <w:r w:rsidR="0051458D">
        <w:t>.</w:t>
      </w:r>
    </w:p>
    <w:sectPr w:rsidR="0040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10"/>
    <w:rsid w:val="0000410F"/>
    <w:rsid w:val="00135991"/>
    <w:rsid w:val="00362B00"/>
    <w:rsid w:val="00405B10"/>
    <w:rsid w:val="00445050"/>
    <w:rsid w:val="0051458D"/>
    <w:rsid w:val="00773650"/>
    <w:rsid w:val="00976611"/>
    <w:rsid w:val="00984ACA"/>
    <w:rsid w:val="009C0AEB"/>
    <w:rsid w:val="00A92FC0"/>
    <w:rsid w:val="00C07168"/>
    <w:rsid w:val="00CD6EF8"/>
    <w:rsid w:val="00D8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A308"/>
  <w15:chartTrackingRefBased/>
  <w15:docId w15:val="{952C77FF-3A48-48C0-AF5B-5F644222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Lyles</dc:creator>
  <cp:keywords/>
  <dc:description/>
  <cp:lastModifiedBy>Kathryn Makar</cp:lastModifiedBy>
  <cp:revision>2</cp:revision>
  <dcterms:created xsi:type="dcterms:W3CDTF">2021-03-19T14:12:00Z</dcterms:created>
  <dcterms:modified xsi:type="dcterms:W3CDTF">2021-03-19T14:12:00Z</dcterms:modified>
</cp:coreProperties>
</file>